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59F4" w14:textId="77777777" w:rsidR="00A90D93" w:rsidRDefault="00555D40">
      <w:bookmarkStart w:id="0" w:name="_GoBack"/>
      <w:bookmarkEnd w:id="0"/>
      <w:r>
        <w:t>ACCESS meeting</w:t>
      </w:r>
      <w:r w:rsidR="00270AF8">
        <w:t xml:space="preserve"> resources 3-24-20</w:t>
      </w:r>
    </w:p>
    <w:p w14:paraId="7CCAEFBB" w14:textId="46F4984A" w:rsidR="00555D40" w:rsidRDefault="00555D40"/>
    <w:p w14:paraId="3083195D" w14:textId="7E7F916E" w:rsidR="00FC108B" w:rsidRDefault="00FC108B">
      <w:r>
        <w:t>CDC Milestones in Action</w:t>
      </w:r>
    </w:p>
    <w:p w14:paraId="105BD026" w14:textId="77777777" w:rsidR="00555D40" w:rsidRDefault="009C03D2">
      <w:hyperlink r:id="rId5" w:tgtFrame="_blank" w:history="1">
        <w:r w:rsidR="00555D40">
          <w:rPr>
            <w:rStyle w:val="Hyperlink"/>
            <w:rFonts w:ascii="Arial" w:hAnsi="Arial" w:cs="Arial"/>
            <w:color w:val="2075A3"/>
            <w:sz w:val="21"/>
            <w:szCs w:val="21"/>
            <w:shd w:val="clear" w:color="auto" w:fill="FFFFFF"/>
          </w:rPr>
          <w:t>cdc.gov/</w:t>
        </w:r>
        <w:proofErr w:type="spellStart"/>
        <w:r w:rsidR="00555D40">
          <w:rPr>
            <w:rStyle w:val="Hyperlink"/>
            <w:rFonts w:ascii="Arial" w:hAnsi="Arial" w:cs="Arial"/>
            <w:color w:val="2075A3"/>
            <w:sz w:val="21"/>
            <w:szCs w:val="21"/>
            <w:shd w:val="clear" w:color="auto" w:fill="FFFFFF"/>
          </w:rPr>
          <w:t>ncbddd</w:t>
        </w:r>
        <w:proofErr w:type="spellEnd"/>
        <w:r w:rsidR="00555D40">
          <w:rPr>
            <w:rStyle w:val="Hyperlink"/>
            <w:rFonts w:ascii="Arial" w:hAnsi="Arial" w:cs="Arial"/>
            <w:color w:val="2075A3"/>
            <w:sz w:val="21"/>
            <w:szCs w:val="21"/>
            <w:shd w:val="clear" w:color="auto" w:fill="FFFFFF"/>
          </w:rPr>
          <w:t>/</w:t>
        </w:r>
        <w:proofErr w:type="spellStart"/>
        <w:r w:rsidR="00555D40">
          <w:rPr>
            <w:rStyle w:val="Hyperlink"/>
            <w:rFonts w:ascii="Arial" w:hAnsi="Arial" w:cs="Arial"/>
            <w:color w:val="2075A3"/>
            <w:sz w:val="21"/>
            <w:szCs w:val="21"/>
            <w:shd w:val="clear" w:color="auto" w:fill="FFFFFF"/>
          </w:rPr>
          <w:t>actearly</w:t>
        </w:r>
        <w:proofErr w:type="spellEnd"/>
        <w:r w:rsidR="00555D40">
          <w:rPr>
            <w:rStyle w:val="Hyperlink"/>
            <w:rFonts w:ascii="Arial" w:hAnsi="Arial" w:cs="Arial"/>
            <w:color w:val="2075A3"/>
            <w:sz w:val="21"/>
            <w:szCs w:val="21"/>
            <w:shd w:val="clear" w:color="auto" w:fill="FFFFFF"/>
          </w:rPr>
          <w:t>/milestones/</w:t>
        </w:r>
        <w:proofErr w:type="spellStart"/>
        <w:r w:rsidR="00555D40">
          <w:rPr>
            <w:rStyle w:val="Hyperlink"/>
            <w:rFonts w:ascii="Arial" w:hAnsi="Arial" w:cs="Arial"/>
            <w:color w:val="2075A3"/>
            <w:sz w:val="21"/>
            <w:szCs w:val="21"/>
            <w:shd w:val="clear" w:color="auto" w:fill="FFFFFF"/>
          </w:rPr>
          <w:t>photolibrary</w:t>
        </w:r>
        <w:proofErr w:type="spellEnd"/>
        <w:r w:rsidR="00555D40">
          <w:rPr>
            <w:rStyle w:val="Hyperlink"/>
            <w:rFonts w:ascii="Arial" w:hAnsi="Arial" w:cs="Arial"/>
            <w:color w:val="2075A3"/>
            <w:sz w:val="21"/>
            <w:szCs w:val="21"/>
            <w:shd w:val="clear" w:color="auto" w:fill="FFFFFF"/>
          </w:rPr>
          <w:t>/1year.html</w:t>
        </w:r>
      </w:hyperlink>
    </w:p>
    <w:p w14:paraId="03CB10F8" w14:textId="77777777" w:rsidR="00FC108B" w:rsidRDefault="00FC108B"/>
    <w:p w14:paraId="2D4CF4FB" w14:textId="7EFB2518" w:rsidR="00555D40" w:rsidRDefault="00555D40">
      <w:r>
        <w:t>Google file with several resources</w:t>
      </w:r>
    </w:p>
    <w:p w14:paraId="7C5F1D58" w14:textId="77777777" w:rsidR="00555D40" w:rsidRDefault="009C03D2">
      <w:hyperlink r:id="rId6" w:tgtFrame="_blank" w:history="1">
        <w:r w:rsidR="00555D40">
          <w:rPr>
            <w:rStyle w:val="Hyperlink"/>
            <w:rFonts w:ascii="Arial" w:hAnsi="Arial" w:cs="Arial"/>
            <w:color w:val="2075A3"/>
            <w:sz w:val="21"/>
            <w:szCs w:val="21"/>
            <w:shd w:val="clear" w:color="auto" w:fill="FFFFFF"/>
          </w:rPr>
          <w:t>docs.google.com/document/d/1U7uM0YdJ4kFkD1HNgMLuDZRC5vUMMdySRPE6Mw8TRps/edit</w:t>
        </w:r>
      </w:hyperlink>
    </w:p>
    <w:p w14:paraId="77E06B6B" w14:textId="77777777" w:rsidR="00FC108B" w:rsidRDefault="00FC108B"/>
    <w:p w14:paraId="378454C4" w14:textId="22176DEA" w:rsidR="00FC108B" w:rsidRDefault="00FC108B">
      <w:r>
        <w:t>Results Matter</w:t>
      </w:r>
    </w:p>
    <w:p w14:paraId="67F5A2D7" w14:textId="2056A854" w:rsidR="00555D40" w:rsidRDefault="009C03D2">
      <w:hyperlink r:id="rId7" w:tgtFrame="_blank" w:history="1">
        <w:r w:rsidR="00555D40">
          <w:rPr>
            <w:rStyle w:val="Hyperlink"/>
            <w:rFonts w:ascii="Arial" w:hAnsi="Arial" w:cs="Arial"/>
            <w:color w:val="1A5E82"/>
            <w:sz w:val="21"/>
            <w:szCs w:val="21"/>
            <w:shd w:val="clear" w:color="auto" w:fill="FFFFFF"/>
          </w:rPr>
          <w:t>cde.state.co.us/resultsmatter/rmvideoseries_practicingobservation2</w:t>
        </w:r>
      </w:hyperlink>
    </w:p>
    <w:p w14:paraId="64AF6EE5" w14:textId="77777777" w:rsidR="00FC108B" w:rsidRDefault="00FC108B"/>
    <w:p w14:paraId="227CDF70" w14:textId="698AC901" w:rsidR="00FC108B" w:rsidRDefault="00FC108B">
      <w:r>
        <w:t>Erikson Institute – Observation Videos</w:t>
      </w:r>
    </w:p>
    <w:p w14:paraId="55750545" w14:textId="393E34D0" w:rsidR="00555D40" w:rsidRDefault="009C03D2">
      <w:hyperlink r:id="rId8" w:tgtFrame="_blank" w:history="1">
        <w:r w:rsidR="00555D40">
          <w:rPr>
            <w:rStyle w:val="Hyperlink"/>
            <w:rFonts w:ascii="Arial" w:hAnsi="Arial" w:cs="Arial"/>
            <w:color w:val="1A5E82"/>
            <w:sz w:val="21"/>
            <w:szCs w:val="21"/>
            <w:shd w:val="clear" w:color="auto" w:fill="FFFFFF"/>
          </w:rPr>
          <w:t>erikson.edu/</w:t>
        </w:r>
        <w:proofErr w:type="spellStart"/>
        <w:r w:rsidR="00555D40">
          <w:rPr>
            <w:rStyle w:val="Hyperlink"/>
            <w:rFonts w:ascii="Arial" w:hAnsi="Arial" w:cs="Arial"/>
            <w:color w:val="1A5E82"/>
            <w:sz w:val="21"/>
            <w:szCs w:val="21"/>
            <w:shd w:val="clear" w:color="auto" w:fill="FFFFFF"/>
          </w:rPr>
          <w:t>edward</w:t>
        </w:r>
        <w:proofErr w:type="spellEnd"/>
        <w:r w:rsidR="00555D40">
          <w:rPr>
            <w:rStyle w:val="Hyperlink"/>
            <w:rFonts w:ascii="Arial" w:hAnsi="Arial" w:cs="Arial"/>
            <w:color w:val="1A5E82"/>
            <w:sz w:val="21"/>
            <w:szCs w:val="21"/>
            <w:shd w:val="clear" w:color="auto" w:fill="FFFFFF"/>
          </w:rPr>
          <w:t>-</w:t>
        </w:r>
        <w:proofErr w:type="spellStart"/>
        <w:r w:rsidR="00555D40">
          <w:rPr>
            <w:rStyle w:val="Hyperlink"/>
            <w:rFonts w:ascii="Arial" w:hAnsi="Arial" w:cs="Arial"/>
            <w:color w:val="1A5E82"/>
            <w:sz w:val="21"/>
            <w:szCs w:val="21"/>
            <w:shd w:val="clear" w:color="auto" w:fill="FFFFFF"/>
          </w:rPr>
          <w:t>neisser</w:t>
        </w:r>
        <w:proofErr w:type="spellEnd"/>
        <w:r w:rsidR="00555D40">
          <w:rPr>
            <w:rStyle w:val="Hyperlink"/>
            <w:rFonts w:ascii="Arial" w:hAnsi="Arial" w:cs="Arial"/>
            <w:color w:val="1A5E82"/>
            <w:sz w:val="21"/>
            <w:szCs w:val="21"/>
            <w:shd w:val="clear" w:color="auto" w:fill="FFFFFF"/>
          </w:rPr>
          <w:t>-library/observation-videos</w:t>
        </w:r>
      </w:hyperlink>
    </w:p>
    <w:p w14:paraId="64F0BE9C" w14:textId="02CD56FE" w:rsidR="00FC108B" w:rsidRDefault="00FC108B"/>
    <w:p w14:paraId="1A8F0C77" w14:textId="62637F30" w:rsidR="00FC108B" w:rsidRDefault="00FC108B">
      <w:r>
        <w:t>Illinois Early Leaning Project</w:t>
      </w:r>
    </w:p>
    <w:p w14:paraId="055808E1" w14:textId="11BEEF58" w:rsidR="00555D40" w:rsidRDefault="009C03D2">
      <w:hyperlink r:id="rId9" w:tgtFrame="_blank" w:history="1">
        <w:r w:rsidR="00A503F1">
          <w:rPr>
            <w:rStyle w:val="Hyperlink"/>
            <w:rFonts w:ascii="Arial" w:hAnsi="Arial" w:cs="Arial"/>
            <w:color w:val="1A5E82"/>
            <w:sz w:val="21"/>
            <w:szCs w:val="21"/>
            <w:shd w:val="clear" w:color="auto" w:fill="FFFFFF"/>
          </w:rPr>
          <w:t>illinoisearlylearning.org/</w:t>
        </w:r>
        <w:proofErr w:type="spellStart"/>
        <w:r w:rsidR="00A503F1">
          <w:rPr>
            <w:rStyle w:val="Hyperlink"/>
            <w:rFonts w:ascii="Arial" w:hAnsi="Arial" w:cs="Arial"/>
            <w:color w:val="1A5E82"/>
            <w:sz w:val="21"/>
            <w:szCs w:val="21"/>
            <w:shd w:val="clear" w:color="auto" w:fill="FFFFFF"/>
          </w:rPr>
          <w:t>ields</w:t>
        </w:r>
        <w:proofErr w:type="spellEnd"/>
      </w:hyperlink>
    </w:p>
    <w:p w14:paraId="653E7949" w14:textId="5BA2791B" w:rsidR="00FC108B" w:rsidRDefault="00FC108B"/>
    <w:p w14:paraId="030CF866" w14:textId="0CDC0812" w:rsidR="00C20159" w:rsidRDefault="00C20159">
      <w:r>
        <w:t xml:space="preserve">High Scope Videos </w:t>
      </w:r>
    </w:p>
    <w:p w14:paraId="1D5946EE" w14:textId="1E134B5A" w:rsidR="00A503F1" w:rsidRDefault="009C03D2">
      <w:hyperlink r:id="rId10" w:tgtFrame="_blank" w:history="1">
        <w:r w:rsidR="00A503F1">
          <w:rPr>
            <w:rStyle w:val="Hyperlink"/>
            <w:rFonts w:ascii="Arial" w:hAnsi="Arial" w:cs="Arial"/>
            <w:color w:val="1A5E82"/>
            <w:sz w:val="21"/>
            <w:szCs w:val="21"/>
            <w:shd w:val="clear" w:color="auto" w:fill="FFFFFF"/>
          </w:rPr>
          <w:t>vimeo.com/</w:t>
        </w:r>
        <w:proofErr w:type="spellStart"/>
        <w:r w:rsidR="00A503F1">
          <w:rPr>
            <w:rStyle w:val="Hyperlink"/>
            <w:rFonts w:ascii="Arial" w:hAnsi="Arial" w:cs="Arial"/>
            <w:color w:val="1A5E82"/>
            <w:sz w:val="21"/>
            <w:szCs w:val="21"/>
            <w:shd w:val="clear" w:color="auto" w:fill="FFFFFF"/>
          </w:rPr>
          <w:t>tag:highscope</w:t>
        </w:r>
        <w:proofErr w:type="spellEnd"/>
        <w:r w:rsidR="00A503F1">
          <w:rPr>
            <w:rStyle w:val="Hyperlink"/>
            <w:rFonts w:ascii="Arial" w:hAnsi="Arial" w:cs="Arial"/>
            <w:color w:val="1A5E82"/>
            <w:sz w:val="21"/>
            <w:szCs w:val="21"/>
            <w:shd w:val="clear" w:color="auto" w:fill="FFFFFF"/>
          </w:rPr>
          <w:t>/page:2/</w:t>
        </w:r>
        <w:proofErr w:type="spellStart"/>
        <w:r w:rsidR="00A503F1">
          <w:rPr>
            <w:rStyle w:val="Hyperlink"/>
            <w:rFonts w:ascii="Arial" w:hAnsi="Arial" w:cs="Arial"/>
            <w:color w:val="1A5E82"/>
            <w:sz w:val="21"/>
            <w:szCs w:val="21"/>
            <w:shd w:val="clear" w:color="auto" w:fill="FFFFFF"/>
          </w:rPr>
          <w:t>sort:date</w:t>
        </w:r>
        <w:proofErr w:type="spellEnd"/>
        <w:r w:rsidR="00A503F1">
          <w:rPr>
            <w:rStyle w:val="Hyperlink"/>
            <w:rFonts w:ascii="Arial" w:hAnsi="Arial" w:cs="Arial"/>
            <w:color w:val="1A5E82"/>
            <w:sz w:val="21"/>
            <w:szCs w:val="21"/>
            <w:shd w:val="clear" w:color="auto" w:fill="FFFFFF"/>
          </w:rPr>
          <w:t>/</w:t>
        </w:r>
        <w:proofErr w:type="spellStart"/>
        <w:r w:rsidR="00A503F1">
          <w:rPr>
            <w:rStyle w:val="Hyperlink"/>
            <w:rFonts w:ascii="Arial" w:hAnsi="Arial" w:cs="Arial"/>
            <w:color w:val="1A5E82"/>
            <w:sz w:val="21"/>
            <w:szCs w:val="21"/>
            <w:shd w:val="clear" w:color="auto" w:fill="FFFFFF"/>
          </w:rPr>
          <w:t>format:thumbnail</w:t>
        </w:r>
        <w:proofErr w:type="spellEnd"/>
      </w:hyperlink>
    </w:p>
    <w:p w14:paraId="2C353F02" w14:textId="77777777" w:rsidR="00FC108B" w:rsidRDefault="00FC108B" w:rsidP="00B40B4F">
      <w:pPr>
        <w:pStyle w:val="activity-body"/>
        <w:shd w:val="clear" w:color="auto" w:fill="FFFFFF"/>
        <w:spacing w:before="0" w:beforeAutospacing="0" w:after="0" w:afterAutospacing="0"/>
        <w:rPr>
          <w:rFonts w:ascii="Arial" w:hAnsi="Arial" w:cs="Arial"/>
          <w:color w:val="262626"/>
          <w:sz w:val="21"/>
          <w:szCs w:val="21"/>
        </w:rPr>
      </w:pPr>
    </w:p>
    <w:p w14:paraId="0502CBDE" w14:textId="0C4E202E" w:rsidR="00B40B4F" w:rsidRDefault="00B40B4F" w:rsidP="00B40B4F">
      <w:pPr>
        <w:pStyle w:val="activity-body"/>
        <w:shd w:val="clear" w:color="auto" w:fill="FFFFFF"/>
        <w:spacing w:before="0" w:beforeAutospacing="0" w:after="0" w:afterAutospacing="0"/>
        <w:rPr>
          <w:rFonts w:ascii="Arial" w:hAnsi="Arial" w:cs="Arial"/>
          <w:color w:val="262626"/>
          <w:sz w:val="21"/>
          <w:szCs w:val="21"/>
        </w:rPr>
      </w:pPr>
      <w:r>
        <w:rPr>
          <w:rFonts w:ascii="Arial" w:hAnsi="Arial" w:cs="Arial"/>
          <w:color w:val="262626"/>
          <w:sz w:val="21"/>
          <w:szCs w:val="21"/>
        </w:rPr>
        <w:t xml:space="preserve">The ECA Learning Hub (Australia) has amazing videos </w:t>
      </w:r>
      <w:hyperlink r:id="rId11" w:tgtFrame="_blank" w:history="1">
        <w:r>
          <w:rPr>
            <w:rStyle w:val="Hyperlink"/>
            <w:rFonts w:ascii="Arial" w:hAnsi="Arial" w:cs="Arial"/>
            <w:color w:val="2075A3"/>
            <w:sz w:val="21"/>
            <w:szCs w:val="21"/>
          </w:rPr>
          <w:t>youtube.com/user/EYLFPLP</w:t>
        </w:r>
      </w:hyperlink>
    </w:p>
    <w:p w14:paraId="5753A7FD" w14:textId="702E4CAA" w:rsidR="00B40B4F" w:rsidRDefault="00B40B4F"/>
    <w:p w14:paraId="3B400374" w14:textId="77777777" w:rsidR="00C20159" w:rsidRDefault="00C20159"/>
    <w:p w14:paraId="3F60726C" w14:textId="77777777" w:rsidR="00555D40" w:rsidRDefault="00555D40">
      <w:r>
        <w:rPr>
          <w:rFonts w:ascii="Arial" w:hAnsi="Arial" w:cs="Arial"/>
          <w:color w:val="262626"/>
          <w:sz w:val="21"/>
          <w:szCs w:val="21"/>
          <w:shd w:val="clear" w:color="auto" w:fill="FFFFFF"/>
        </w:rPr>
        <w:t xml:space="preserve">This goes directly to "anecdotal records" but check out the site. It has great training videos. </w:t>
      </w:r>
      <w:hyperlink r:id="rId12" w:tgtFrame="_blank" w:history="1">
        <w:r>
          <w:rPr>
            <w:rStyle w:val="Hyperlink"/>
            <w:rFonts w:ascii="Arial" w:hAnsi="Arial" w:cs="Arial"/>
            <w:color w:val="2075A3"/>
            <w:sz w:val="21"/>
            <w:szCs w:val="21"/>
            <w:shd w:val="clear" w:color="auto" w:fill="FFFFFF"/>
          </w:rPr>
          <w:t>eclkc.ohs.acf.hhs.gov/video/collecting-using-anecdotal-records</w:t>
        </w:r>
      </w:hyperlink>
    </w:p>
    <w:p w14:paraId="72126715" w14:textId="77777777" w:rsidR="009E7A5E" w:rsidRDefault="009C03D2">
      <w:hyperlink r:id="rId13" w:tgtFrame="_blank" w:history="1">
        <w:r w:rsidR="009E7A5E">
          <w:rPr>
            <w:rStyle w:val="Hyperlink"/>
            <w:rFonts w:ascii="Arial" w:hAnsi="Arial" w:cs="Arial"/>
            <w:color w:val="2075A3"/>
            <w:sz w:val="21"/>
            <w:szCs w:val="21"/>
            <w:shd w:val="clear" w:color="auto" w:fill="FFFFFF"/>
          </w:rPr>
          <w:t>hanen.org/Home.aspx</w:t>
        </w:r>
      </w:hyperlink>
    </w:p>
    <w:p w14:paraId="47098644" w14:textId="77777777" w:rsidR="00A503F1" w:rsidRDefault="00555D40" w:rsidP="00A503F1">
      <w:pPr>
        <w:rPr>
          <w:rFonts w:eastAsia="Times New Roman"/>
        </w:rPr>
      </w:pPr>
      <w:r>
        <w:t>Copyright</w:t>
      </w:r>
      <w:r w:rsidR="00A503F1">
        <w:t xml:space="preserve">- </w:t>
      </w:r>
    </w:p>
    <w:p w14:paraId="5370BF6F" w14:textId="77777777" w:rsidR="00A503F1" w:rsidRDefault="009C03D2" w:rsidP="00A503F1">
      <w:pPr>
        <w:pStyle w:val="NormalWeb"/>
        <w:spacing w:before="0" w:beforeAutospacing="0" w:after="0" w:afterAutospacing="0"/>
        <w:rPr>
          <w:rFonts w:ascii="Helvetica" w:hAnsi="Helvetica" w:cs="Helvetica"/>
          <w:sz w:val="18"/>
          <w:szCs w:val="18"/>
        </w:rPr>
      </w:pPr>
      <w:hyperlink r:id="rId14" w:anchor="heading=h.2gzt9hc3l9r" w:history="1">
        <w:r w:rsidR="00A503F1">
          <w:rPr>
            <w:rStyle w:val="Hyperlink"/>
            <w:rFonts w:ascii="Helvetica" w:hAnsi="Helvetica" w:cs="Helvetica"/>
            <w:sz w:val="18"/>
            <w:szCs w:val="18"/>
          </w:rPr>
          <w:t>https://docs.google.com/document/d/10baTITJbFRh7D6dHVVvfgiGP2zqaMvm0EHHZYf2cBRk/mobilebasic#heading=h.2gzt9hc3l9r</w:t>
        </w:r>
      </w:hyperlink>
    </w:p>
    <w:p w14:paraId="276CF246" w14:textId="77777777" w:rsidR="00A503F1" w:rsidRDefault="00A503F1" w:rsidP="00A503F1">
      <w:pPr>
        <w:pStyle w:val="NormalWeb"/>
        <w:spacing w:before="0" w:beforeAutospacing="0" w:after="0" w:afterAutospacing="0"/>
        <w:rPr>
          <w:rFonts w:ascii="Helvetica" w:hAnsi="Helvetica" w:cs="Helvetica"/>
          <w:sz w:val="18"/>
          <w:szCs w:val="18"/>
        </w:rPr>
      </w:pPr>
    </w:p>
    <w:p w14:paraId="19971EF4" w14:textId="77777777" w:rsidR="00555D40" w:rsidRDefault="00555D40"/>
    <w:p w14:paraId="558B40F8" w14:textId="77777777" w:rsidR="009E7A5E" w:rsidRDefault="001A67C7">
      <w:r>
        <w:t>Google voice is tool where you can set up a phone number and can text students.</w:t>
      </w:r>
    </w:p>
    <w:p w14:paraId="5A484B20" w14:textId="77777777" w:rsidR="009E7A5E" w:rsidRDefault="009E7A5E">
      <w:r>
        <w:lastRenderedPageBreak/>
        <w:t>Office Mix</w:t>
      </w:r>
      <w:r w:rsidR="00270AF8">
        <w:t>- allows you to narrate power point slides.</w:t>
      </w:r>
    </w:p>
    <w:p w14:paraId="2276ED15" w14:textId="77777777" w:rsidR="00A503F1" w:rsidRDefault="009E7A5E" w:rsidP="00A503F1">
      <w:r>
        <w:t>Snag it</w:t>
      </w:r>
      <w:r w:rsidR="00A503F1">
        <w:t xml:space="preserve">- For those transitioning to remote learning and working environments, TechSmith is offering free access and expanded usage of tools that help enable continuity through June 30, 2020.  </w:t>
      </w:r>
      <w:r w:rsidR="00A503F1">
        <w:rPr>
          <w:b/>
          <w:bCs/>
        </w:rPr>
        <w:t>TechSmith Snagit</w:t>
      </w:r>
      <w:r w:rsidR="00A503F1">
        <w:t xml:space="preserve"> is a screen capturing and recording tool that lets users quickly create and share images and videos. This is the software that our department uses to create many of the training videos that are available. You can find more information at the following link:  </w:t>
      </w:r>
      <w:hyperlink r:id="rId15" w:history="1">
        <w:r w:rsidR="00A503F1">
          <w:rPr>
            <w:rStyle w:val="Hyperlink"/>
          </w:rPr>
          <w:t>Request Free TechSmith Software</w:t>
        </w:r>
      </w:hyperlink>
    </w:p>
    <w:p w14:paraId="47720C08" w14:textId="77777777" w:rsidR="009E7A5E" w:rsidRDefault="009E7A5E"/>
    <w:sectPr w:rsidR="009E7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665FC"/>
    <w:multiLevelType w:val="multilevel"/>
    <w:tmpl w:val="95AC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40"/>
    <w:rsid w:val="001A67C7"/>
    <w:rsid w:val="00270AF8"/>
    <w:rsid w:val="002E0F06"/>
    <w:rsid w:val="00555D40"/>
    <w:rsid w:val="009C03D2"/>
    <w:rsid w:val="009E7A5E"/>
    <w:rsid w:val="00A503F1"/>
    <w:rsid w:val="00A85516"/>
    <w:rsid w:val="00A90D93"/>
    <w:rsid w:val="00B40B4F"/>
    <w:rsid w:val="00C20159"/>
    <w:rsid w:val="00FC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DA1B"/>
  <w15:chartTrackingRefBased/>
  <w15:docId w15:val="{B934D59F-6346-499D-BF24-4F1E711C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D40"/>
    <w:rPr>
      <w:color w:val="0000FF"/>
      <w:u w:val="single"/>
    </w:rPr>
  </w:style>
  <w:style w:type="paragraph" w:styleId="NormalWeb">
    <w:name w:val="Normal (Web)"/>
    <w:basedOn w:val="Normal"/>
    <w:uiPriority w:val="99"/>
    <w:semiHidden/>
    <w:unhideWhenUsed/>
    <w:rsid w:val="00A503F1"/>
    <w:pPr>
      <w:spacing w:before="100" w:beforeAutospacing="1" w:after="100" w:afterAutospacing="1" w:line="240" w:lineRule="auto"/>
    </w:pPr>
    <w:rPr>
      <w:rFonts w:ascii="Calibri" w:hAnsi="Calibri" w:cs="Calibri"/>
    </w:rPr>
  </w:style>
  <w:style w:type="paragraph" w:customStyle="1" w:styleId="activity-body">
    <w:name w:val="activity-body"/>
    <w:basedOn w:val="Normal"/>
    <w:rsid w:val="00B40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time">
    <w:name w:val="activity-time"/>
    <w:basedOn w:val="Normal"/>
    <w:rsid w:val="00B40B4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C10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12414">
      <w:bodyDiv w:val="1"/>
      <w:marLeft w:val="0"/>
      <w:marRight w:val="0"/>
      <w:marTop w:val="0"/>
      <w:marBottom w:val="0"/>
      <w:divBdr>
        <w:top w:val="none" w:sz="0" w:space="0" w:color="auto"/>
        <w:left w:val="none" w:sz="0" w:space="0" w:color="auto"/>
        <w:bottom w:val="none" w:sz="0" w:space="0" w:color="auto"/>
        <w:right w:val="none" w:sz="0" w:space="0" w:color="auto"/>
      </w:divBdr>
    </w:div>
    <w:div w:id="575013810">
      <w:bodyDiv w:val="1"/>
      <w:marLeft w:val="0"/>
      <w:marRight w:val="0"/>
      <w:marTop w:val="0"/>
      <w:marBottom w:val="0"/>
      <w:divBdr>
        <w:top w:val="none" w:sz="0" w:space="0" w:color="auto"/>
        <w:left w:val="none" w:sz="0" w:space="0" w:color="auto"/>
        <w:bottom w:val="none" w:sz="0" w:space="0" w:color="auto"/>
        <w:right w:val="none" w:sz="0" w:space="0" w:color="auto"/>
      </w:divBdr>
    </w:div>
    <w:div w:id="1741171801">
      <w:bodyDiv w:val="1"/>
      <w:marLeft w:val="0"/>
      <w:marRight w:val="0"/>
      <w:marTop w:val="0"/>
      <w:marBottom w:val="0"/>
      <w:divBdr>
        <w:top w:val="none" w:sz="0" w:space="0" w:color="auto"/>
        <w:left w:val="none" w:sz="0" w:space="0" w:color="auto"/>
        <w:bottom w:val="none" w:sz="0" w:space="0" w:color="auto"/>
        <w:right w:val="none" w:sz="0" w:space="0" w:color="auto"/>
      </w:divBdr>
      <w:divsChild>
        <w:div w:id="1582327892">
          <w:marLeft w:val="0"/>
          <w:marRight w:val="0"/>
          <w:marTop w:val="0"/>
          <w:marBottom w:val="0"/>
          <w:divBdr>
            <w:top w:val="none" w:sz="0" w:space="0" w:color="auto"/>
            <w:left w:val="none" w:sz="0" w:space="0" w:color="auto"/>
            <w:bottom w:val="none" w:sz="0" w:space="0" w:color="auto"/>
            <w:right w:val="none" w:sz="0" w:space="0" w:color="auto"/>
          </w:divBdr>
          <w:divsChild>
            <w:div w:id="1400518218">
              <w:marLeft w:val="0"/>
              <w:marRight w:val="0"/>
              <w:marTop w:val="0"/>
              <w:marBottom w:val="0"/>
              <w:divBdr>
                <w:top w:val="none" w:sz="0" w:space="0" w:color="auto"/>
                <w:left w:val="none" w:sz="0" w:space="0" w:color="auto"/>
                <w:bottom w:val="none" w:sz="0" w:space="0" w:color="auto"/>
                <w:right w:val="none" w:sz="0" w:space="0" w:color="auto"/>
              </w:divBdr>
              <w:divsChild>
                <w:div w:id="10466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59398">
          <w:marLeft w:val="0"/>
          <w:marRight w:val="0"/>
          <w:marTop w:val="0"/>
          <w:marBottom w:val="0"/>
          <w:divBdr>
            <w:top w:val="none" w:sz="0" w:space="0" w:color="auto"/>
            <w:left w:val="none" w:sz="0" w:space="0" w:color="auto"/>
            <w:bottom w:val="none" w:sz="0" w:space="0" w:color="auto"/>
            <w:right w:val="none" w:sz="0" w:space="0" w:color="auto"/>
          </w:divBdr>
          <w:divsChild>
            <w:div w:id="2089499900">
              <w:marLeft w:val="0"/>
              <w:marRight w:val="0"/>
              <w:marTop w:val="0"/>
              <w:marBottom w:val="0"/>
              <w:divBdr>
                <w:top w:val="none" w:sz="0" w:space="0" w:color="auto"/>
                <w:left w:val="none" w:sz="0" w:space="0" w:color="auto"/>
                <w:bottom w:val="none" w:sz="0" w:space="0" w:color="auto"/>
                <w:right w:val="none" w:sz="0" w:space="0" w:color="auto"/>
              </w:divBdr>
              <w:divsChild>
                <w:div w:id="1815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ikson.edu/edward-neisser-library/observation-videos/" TargetMode="External"/><Relationship Id="rId13" Type="http://schemas.openxmlformats.org/officeDocument/2006/relationships/hyperlink" Target="https://www.hanen.org/Home.aspx" TargetMode="External"/><Relationship Id="rId3" Type="http://schemas.openxmlformats.org/officeDocument/2006/relationships/settings" Target="settings.xml"/><Relationship Id="rId7" Type="http://schemas.openxmlformats.org/officeDocument/2006/relationships/hyperlink" Target="http://www.cde.state.co.us/resultsmatter/rmvideoseries_practicingobservation2" TargetMode="External"/><Relationship Id="rId12" Type="http://schemas.openxmlformats.org/officeDocument/2006/relationships/hyperlink" Target="https://eclkc.ohs.acf.hhs.gov/video/collecting-using-anecdotal-recor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document/d/1U7uM0YdJ4kFkD1HNgMLuDZRC5vUMMdySRPE6Mw8TRps/edit" TargetMode="External"/><Relationship Id="rId11" Type="http://schemas.openxmlformats.org/officeDocument/2006/relationships/hyperlink" Target="https://www.youtube.com/user/EYLFPLP" TargetMode="External"/><Relationship Id="rId5" Type="http://schemas.openxmlformats.org/officeDocument/2006/relationships/hyperlink" Target="https://www.cdc.gov/ncbddd/actearly/milestones/photolibrary/1year.html" TargetMode="External"/><Relationship Id="rId15" Type="http://schemas.openxmlformats.org/officeDocument/2006/relationships/hyperlink" Target="http://links.email.techsmithmail.com/ctt?kn=10&amp;ms=NjQyNjc5NjIS1&amp;r=MTM5MDYyODA2MjM2S0&amp;b=0&amp;j=MTg0MTQ4ODc0NwS2&amp;mt=1&amp;rt=0" TargetMode="External"/><Relationship Id="rId10" Type="http://schemas.openxmlformats.org/officeDocument/2006/relationships/hyperlink" Target="https://vimeo.com/tag:highscope/page:2/sort:date/format:thumbnail" TargetMode="External"/><Relationship Id="rId4" Type="http://schemas.openxmlformats.org/officeDocument/2006/relationships/webSettings" Target="webSettings.xml"/><Relationship Id="rId9" Type="http://schemas.openxmlformats.org/officeDocument/2006/relationships/hyperlink" Target="https://illinoisearlylearning.org/ields/" TargetMode="External"/><Relationship Id="rId14" Type="http://schemas.openxmlformats.org/officeDocument/2006/relationships/hyperlink" Target="https://docs.google.com/document/d/10baTITJbFRh7D6dHVVvfgiGP2zqaMvm0EHHZYf2cBRk/mobileba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2116</Characters>
  <Application>Microsoft Office Word</Application>
  <DocSecurity>0</DocSecurity>
  <Lines>35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Batchelor</dc:creator>
  <cp:keywords/>
  <dc:description/>
  <cp:lastModifiedBy>Danielle Savory</cp:lastModifiedBy>
  <cp:revision>2</cp:revision>
  <dcterms:created xsi:type="dcterms:W3CDTF">2020-03-28T19:08:00Z</dcterms:created>
  <dcterms:modified xsi:type="dcterms:W3CDTF">2020-03-28T19:08:00Z</dcterms:modified>
</cp:coreProperties>
</file>